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63" w:rsidRPr="00B21863" w:rsidRDefault="00B21863" w:rsidP="00B2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Иммерсионная гипотермия</w:t>
      </w:r>
    </w:p>
    <w:p w:rsidR="00B21863" w:rsidRPr="00B21863" w:rsidRDefault="00B21863" w:rsidP="00B2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218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неотложка</w:t>
        </w:r>
      </w:hyperlink>
    </w:p>
    <w:p w:rsidR="00B21863" w:rsidRPr="00B21863" w:rsidRDefault="00B21863" w:rsidP="00B2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Константин Шишкин</w:t>
      </w:r>
    </w:p>
    <w:p w:rsidR="00B21863" w:rsidRPr="00B21863" w:rsidRDefault="00B21863" w:rsidP="00B2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Редакция: Алиса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Скнар</w:t>
      </w:r>
      <w:proofErr w:type="spellEnd"/>
    </w:p>
    <w:p w:rsidR="00B21863" w:rsidRPr="00B21863" w:rsidRDefault="00B21863" w:rsidP="00B21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Оформление: Ирина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Ивченкова</w:t>
      </w:r>
      <w:proofErr w:type="spellEnd"/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3749040"/>
            <wp:effectExtent l="0" t="0" r="0" b="3810"/>
            <wp:docPr id="3" name="Рисунок 3" descr="https://medach.pro/uploads/image/url/1555/image_23952647716515371345017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ach.pro/uploads/image/url/1555/image_239526477165153713450172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1912 года в 23:40 произошло одно из крупнейших кораблекрушений в истории — гибель «Титаника». На борту находилось 2201 человек. Несмотря на то, что помощь подоспела в течение двух часов, было спасено только 712 человек, все они были подняты на борт со спасательных шлюпок. Из находившихся же в воде 1489 человек не выжил никто. По описанию очевидцев крики о помощи от этих людей были слышны в течение около часа. Официальной причиной гибели людей было названо утопление, однако тот факт, что практически все они были в спасательных жилетах и оставались на плаву при полном отсутствии волнения стихии, а температура воды составляла около 0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С, рисует нам совсем другую картину — переохлаждение.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Зимой 1988 года во время тренировки по академической гребле на небольшом озере на западе Канады в условиях плохой погоды произошел несчастный случай: лодка перевернулась, и девять спортсменов оказались в воде с температурой около 4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 связи с плохими погодными условиями, спасателям удалось добраться до них только в течение 50 минут. Незадолго до прибытия спасателей один спортсмен утонул. Остальные были извлечены из воды в сознании. Однако в течение 13 минут транспортировки по озеру трое самых худых спортсмена потеряли сознание, и у одного из них была зафиксирована остановка сердца. Последующая реанимация оказалась неэффективна. Центральная температура, зафиксированная у него спустя 44 минуты после спасения на фоне реанимации, составила 23,4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Остальные семеро оставшихся в живых участников имели центральную температуру около 25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Данный случай показательно демонстрирует стремительность снижения температуры тела при нахождении в воде, а также возможные ближайшие последствия иммерсионной гипотермии.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иммерсионной гипотермией принято понимать совокупность патологических процессов, происходящих в организме человека при погружении в холодную воду. Надо представлять себе, что другой опасностью в данном контексте будет утопление. Поскольку гипотермия и утопление взаимосвязаны и взаимозависимы, не совсем корректно рассматривать их по отдельности. Данная статья направлена на описание изменений, происходящих в организме при погружении в холодную воду, а также способов влияния на них в условиях выживания. Другая ее задача состоит в разрушении некоторых сформированных годами стереотипов, которые приводят к неправильному пониманию проблемы и неадекватным действиям при несчастных случаях.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следует определиться, какую воду считать холодной. Потеря тепла в окружающую воду путем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кондукции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в 25 раз быстрее, чем в воздух аналогичной температуры. Потери тепла путем конвекции при наличии волнения или течения ускоряют этот процесс. Считается, что нейтральная температура воды, при которой человек без какой-либо одежды способен сохранять температурный баланс, составляет 33–35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Теоретически, гипотермия может развиваться при температуре ниже этих значений. На практике же гипотермия обычно развивается при значениях температуры ниже 25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Само собой, при более низких значениях переохлаждение происходит значительно быстрее.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Стадии развития иммерсионной гипотермии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Изменения, происходящие в организме при попадании в холодную воду, можно разделить на четыре фазы:</w:t>
      </w:r>
    </w:p>
    <w:p w:rsidR="00B21863" w:rsidRPr="00B21863" w:rsidRDefault="00B21863" w:rsidP="00B21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Холодовой шок (0–2 мин).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первичным ответом на попадание в холодную воду и затрагивает главным образом дыхательную и сердечно-сосудистую системы. Быстрое охлаждение кожи (тотальная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холодовая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стимуляция периферических рецепторов) вызывает немедленное развитие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гаспинг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-реакции (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gasp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response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проявляющейся неконтролируемой гипервентиляцией и потерей способности задерживать дыхание. Таким образом, если в это время голова человека оказывается погружена в воду, человек, который в нормальных условиях может задерживать дыхание, в условиях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гаспинг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-реакции не способен сделать это и, как следствие, тонет. Неконтролируемая гипервентиляция, в свою очередь, может достаточно быстро приводить к мышечной слабости и даже нарушению сознания, что также может способствовать развитию утопления. В целом, гипервентиляция сама по себе повышает вероятность аспирации водой, развития панической реакции и опять же утопления. Таким образом, основная опасность в данной фазе заключается в риске развития утопления вследствие неконтролируемой реакции дыхательной системы. Кроме этого, быстрое охлаждение кожи приводит к развитию общей периферической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вазоконстрикции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увеличению сердечного выброса и тахикардии, что приводит к внезапному увеличению нагрузки на сердце, что, при наличии определенного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преморбидного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фона, может способствовать развитию ишемии миокарда и развитию аритмий, включая фибрилляцию желудочков. В отечественной литературе такой сценарий принято было называть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синкопальным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утоплением. Холодовой шок описан при погружении в воду с температурой ниже 20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Однако, кроме температуры, имеет значение также стадийность погружения в воду. Дозированное нарастание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стимуляции рецепторов уменьшает выраженность такого ответа дыхательной системы, в связи с чем рекомендуется постепенное вхождение в холодную воду. Тренировки закаливанием также уменьшают вероятность развития и выраженность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холодового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шока. Основная рекомендация для пострадавшего в эту фазу — сконцентрироваться на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самоспасении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поддаваться панике и взять 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 дыхание под контроль, как правило, удается добиться в течение первой минуты.</w:t>
      </w:r>
    </w:p>
    <w:p w:rsidR="00B21863" w:rsidRPr="00B21863" w:rsidRDefault="00B21863" w:rsidP="00B21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Краткосрочная иммерсия (5–15 мин).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холодового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шока связана с воздействием холода на кожу. При дальнейшем нахождении в воде происходит охлаждение подлежащих тканей, в большей степени мышц конечностей.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Холодовое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воздействие на мышечную ткань вызывает нарушение </w:t>
      </w:r>
      <w:proofErr w:type="spellStart"/>
      <w:proofErr w:type="gram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-мышечной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передачи, что в свою очередь приводит к недееспособности жертвы в течение 5–15 минут после попадания в воду. Иначе говоря, у оказавшегося в экстремально холодной воде человека есть только 5–15 минут, пока он способен совершать какие-либо действия по своему спасению. По истечении этого срока он, будучи в сознании и имея еще нормальную температуру ядра, теряет способность двигаться и, при отсутствии </w:t>
      </w:r>
      <w:proofErr w:type="gram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либо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плавсредства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тонет. Таким образом, главной причиной смерти в эту фазу также будет утопление.</w:t>
      </w:r>
    </w:p>
    <w:p w:rsidR="00B21863" w:rsidRPr="00B21863" w:rsidRDefault="00B21863" w:rsidP="00B21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Долгосрочная иммерсия или собственно гипотермия (30–60 мин). 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пережившие две первые фазы, сталкиваются с другой проблемой — переохлаждением. В эту фазу уже происходит снижение температуры ядра. Человек, как правило, уже неподвижен (не может двигать конечностями), но на начальном этапе еще в сознании. В среднем, от момента попадания в воду до потери сознания, которая обычно происходит при снижении температуры тела до 30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при соблюдении всех правил (неподвижное положение, поза H.E.L.P., наличие спасательного жилета, поддержание головы над поверхностью воды) проходит около 60 минут. И, как правило, проходит еще час до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остановки сердца. Таким образом, при соблюдении определенных правил и условий время выживания в ледяной воде в среднем может составлять до 2 часов. К сожалению, у несчастных с «Титаника», которые ждали помощи как раз два часа, шансов выжить уже не было. Причиной смерти в эту фазу является собственно переохлаждение. Следует также помнить, что при наличии волнения на поверхности воды и уже при отсутствии сознания у пострадавшего, даже одетого в спасательный жилет, возможно забрасывание воды в дыхательные пути с развитием утопления как альтернативной причины смерти.</w:t>
      </w:r>
    </w:p>
    <w:p w:rsidR="00B21863" w:rsidRPr="00B21863" w:rsidRDefault="00B21863" w:rsidP="00B21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«Смерть от спасения» (</w:t>
      </w:r>
      <w:proofErr w:type="spellStart"/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circum-rescue</w:t>
      </w:r>
      <w:proofErr w:type="spellEnd"/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collapse</w:t>
      </w:r>
      <w:proofErr w:type="spellEnd"/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этим собирательным понятием понимают остро развивающееся нарушение кровообращения непосредственно перед извлечением человека из воды, во время извлечения и при оказании ему первичной помощи в сроки до 24 часов. Смерть может произойти до извлечения пострадавшего из воды, в момент контакта спасателя с ним, при вытаскивании человека на спасательную лодку, при перекладывании его на носилки, при перемещение его в теплое помещение или теплую кабину автомобиля или вертолета, а также в процессе доставки человека в медицинское учреждение. </w:t>
      </w:r>
    </w:p>
    <w:p w:rsidR="00B21863" w:rsidRPr="00B21863" w:rsidRDefault="00B21863" w:rsidP="00B21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Afterdrop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температуры. Данное явление, которое может сопровождать любой вариант гипотермии, связано со следующим механизмом: при развитии гипотермии периферические ткани имеют более низкую температуру, чем центральная, и при попадании в теплые условия окружающей среды или при активном согревании конечностей, при движениях в конечностях или при перемещении пострадавшего происходит усиление периферического кровотока, в результате чего охлажденная кровь с периферии поступает обратно к сердцу, снижая его температуру на несколько градусов (эта разница в тяжелых случаях может достигать 5–6 </w:t>
      </w:r>
      <w:r w:rsidRPr="00B2186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С), вызывая фибрилляцию желудочков и остановку кровообращения.</w:t>
      </w:r>
    </w:p>
    <w:p w:rsidR="00B21863" w:rsidRPr="00B21863" w:rsidRDefault="00B21863" w:rsidP="00B21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Коллапс, связанный с перераспределением крови. При нахождении человека в воде на его тело действует гидростатическое давление окружающей его воды. При извлечении пострадавшего это воздействие исчезает, что приводит к 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депонированию крови в периферических тканях и сосудистому коллапсу и, как следствие, к нарушению коронарного кровообращения. Этот эффект более выражен в вертикальном положении пострадавшего. В связи с этим рекомендуется поддерживать горизонтальное положение пострадавшего как при извлечении его из воды, так и после него.</w:t>
      </w:r>
    </w:p>
    <w:p w:rsidR="00B21863" w:rsidRPr="00B21863" w:rsidRDefault="00B21863" w:rsidP="00B21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факторы, способствующие развитию нестабильности сердечного ритма, фибрилляции желудочков и других вариантов остановки кровообращения. К ним относится, например, ацидоз в связи с возобновлением периферического кровотока, когда кровь из тканей, длительное время находящихся в условиях гипоксии на фоне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холодового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спазма, приносит с собой большое количество кислых продуктов обмена. Другой вариант —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гиповолемия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восстановления периферического кровотока.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Рекомендации для пострадавшего и правило «1–10–</w:t>
      </w:r>
      <w:proofErr w:type="gramStart"/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1»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Знание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временных интервалов и стадий развития переохлаждения в воде позволяет сформировать рекомендуемую стратегию, увеличивающую шансы выжить при попадании в воду. Суть ее заключается в так называемом правиле «1–10–1» (1 мин–10 мин–1 час):</w:t>
      </w:r>
    </w:p>
    <w:p w:rsidR="00B21863" w:rsidRPr="00B21863" w:rsidRDefault="00B21863" w:rsidP="00B21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оказавшегося в холодной воде человека есть примерно 1 минута, чтобы стабилизировать свое дыхание. За это время следует стараться подавить паническую реакцию и строго следить за тем, чтобы голова постоянно находилась над поверхностью воды, сконцентрировавшись на своем спасении.</w:t>
      </w:r>
    </w:p>
    <w:p w:rsidR="00B21863" w:rsidRPr="00B21863" w:rsidRDefault="00B21863" w:rsidP="00B21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пострадавшего в холодной (ледяной) воде есть около 10 минут для </w:t>
      </w:r>
      <w:proofErr w:type="gram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либо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активных действий и выбора стратегии своего спасения, пока он может осуществлять какие-либо активные действия.</w:t>
      </w:r>
    </w:p>
    <w:p w:rsidR="00B21863" w:rsidRPr="00B21863" w:rsidRDefault="00B21863" w:rsidP="00B218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нахождении в холодной воде у человека есть примерно 1 час до потери сознания. И еще 1 час, предположительно, пройдет до момента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остановки кровообращения.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 первые десять минут, стабилизировав свое дыхание, человек может предпринять выбрать следующие стратегии спасения:</w:t>
      </w:r>
    </w:p>
    <w:p w:rsidR="00B21863" w:rsidRPr="00B21863" w:rsidRDefault="00B21863" w:rsidP="00B21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Активное </w:t>
      </w:r>
      <w:proofErr w:type="spellStart"/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самоспасение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самостоятельно выплыть к берегу или выбраться на лодку. Вариант предпочтителен, если это можно сделать немедленно. Следует учитывать то, что активные движения, в том числе попытка доплыть к берегу или судну, приводит к катастрофически быстрой потере тепла путем конвекции, и потеря способности двигаться наступает гораздо раньше. Таким образом, принятие решения плыть к берегу самостоятельно, а не дожидаться помощи, нередко оказывается роковой ошибкой жертвы.</w:t>
      </w:r>
    </w:p>
    <w:p w:rsidR="00B21863" w:rsidRPr="00B21863" w:rsidRDefault="00B21863" w:rsidP="00B21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Пассивное ожидание помощи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принять позу тела, способствующую наименьшей потере тепла — H.E.L.P. (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heat-escape-lessening-position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или «поза эмбриона» (Рис. 1). В этой позе голова находится над водой, колени прижаты к животу, руки удерживают колени, локти прижаты к телу. Эта поза позволяет максимально уменьшить площадь контакта тела с водой, а также защитить от потери тепла зоны прохождения крупных сосудов — паховые и подмышечные области. В случае попадания в воду нескольких жертв более целесообразно будет находиться в воде обнявшись вместе вкруг (Рис. 2). Если среди пострадавших есть дети, их следует поместить в центр такого круга.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>
            <wp:extent cx="5417820" cy="3924300"/>
            <wp:effectExtent l="0" t="0" r="0" b="0"/>
            <wp:docPr id="2" name="Рисунок 2" descr="https://lh3.googleusercontent.com/f5g_BVndRmEk5IyIKBrjfCb32N5wKyQdg0RqsBPzaHU255zgY0atJG7bmnCEvdRs4naobZKE4mjGFGOwoq5ZdvLk70DFwW7isHxRLQtMo2KsQFXy8tDXFbwEqDbWzzOmKOskm_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f5g_BVndRmEk5IyIKBrjfCb32N5wKyQdg0RqsBPzaHU255zgY0atJG7bmnCEvdRs4naobZKE4mjGFGOwoq5ZdvLk70DFwW7isHxRLQtMo2KsQFXy8tDXFbwEqDbWzzOmKOskm_d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Рисунок 1 | </w:t>
      </w:r>
      <w:r w:rsidRPr="00B21863">
        <w:rPr>
          <w:rFonts w:ascii="Arial" w:eastAsia="Times New Roman" w:hAnsi="Arial" w:cs="Arial"/>
          <w:sz w:val="21"/>
          <w:szCs w:val="21"/>
          <w:lang w:eastAsia="ru-RU"/>
        </w:rPr>
        <w:t xml:space="preserve">Поза H.E.L.P., способствующая наименьшей скорости </w:t>
      </w:r>
      <w:proofErr w:type="spellStart"/>
      <w:r w:rsidRPr="00B21863">
        <w:rPr>
          <w:rFonts w:ascii="Arial" w:eastAsia="Times New Roman" w:hAnsi="Arial" w:cs="Arial"/>
          <w:sz w:val="21"/>
          <w:szCs w:val="21"/>
          <w:lang w:eastAsia="ru-RU"/>
        </w:rPr>
        <w:t>теплопотери</w:t>
      </w:r>
      <w:proofErr w:type="spellEnd"/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4450080"/>
            <wp:effectExtent l="0" t="0" r="0" b="7620"/>
            <wp:docPr id="1" name="Рисунок 1" descr="https://medach.pro/uploads/image/url/1554/image_11667479016615371345024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ach.pro/uploads/image/url/1554/image_116674790166153713450242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Рисунок 2 | </w:t>
      </w:r>
      <w:r w:rsidRPr="00B21863">
        <w:rPr>
          <w:rFonts w:ascii="Arial" w:eastAsia="Times New Roman" w:hAnsi="Arial" w:cs="Arial"/>
          <w:sz w:val="21"/>
          <w:szCs w:val="21"/>
          <w:lang w:eastAsia="ru-RU"/>
        </w:rPr>
        <w:t>Стратегия сохранения тепла в случае нескольких пострадавших.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Другие варианты действий пострадавшего:</w:t>
      </w:r>
    </w:p>
    <w:p w:rsidR="00B21863" w:rsidRPr="00B21863" w:rsidRDefault="00B21863" w:rsidP="00B21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Зацепиться, а еще лучше привязать или другим образом зафиксировать себя к какому-либо плавучему предмету, например, к бревну или перевернутой лодке. В этом случае к моменту потери дееспособности человек обезопасит себя от погружения в воду и утопления. Если же человек, например, провалился под лед замерзшего водоема, предпочтительным вариантом будет положить руки на поверхность кромки льда, чтобы приморозить рукава к ее поверхности.</w:t>
      </w:r>
    </w:p>
    <w:p w:rsidR="00B21863" w:rsidRPr="00B21863" w:rsidRDefault="00B21863" w:rsidP="00B21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частично выбраться из холодной воды на плавучий объект или край проруби, уменьшив таким образом площадь контакта с окружающей водой;</w:t>
      </w:r>
    </w:p>
    <w:p w:rsidR="00B21863" w:rsidRPr="00B21863" w:rsidRDefault="00B21863" w:rsidP="00B2186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все, чтобы обозначить свое местонахождение и облегчить поиски для спасателей.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Факторы, влияющие на скорость потери тепла при попадании в воду: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Движение воды.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волнения или течения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теплопотеря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конвекции происходит значительно быстрее. Время выживания в спокойной воде, при прочих равных условиях, значимо выше.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Телосложение пострадавшего.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худой астенического телосложения человек будет переохлаждаться в воде быстрее, чем гиперстеник с аналогичной массой тела, за счет меньшей площади поверхности контакта с водой. Пострадавший с выраженной жировой клетчаткой охлаждается в воде значительно медленнее, чем человек, у которого аналогичная масса тела сформирована мышечным слоем. В приведенном в самом начале статьи случае со спортсменами-гребцами пострадали как раз самые худые из них. Аналогичных примеров множество.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Наличие одежды на пострадавшем.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 миф, что мокрая одежда тянет человека на дно, и при попадании в воду лучше от нее избавиться. Безусловно, одежда стесняет движения при плавании, и вода в ней действительно увеличивает ее вес, когда человек выходит из воды, что требует больших усилий, например, при попытке выбраться на лодку. Однако при нахождении в воде ее масса остается неизменной и не нарушает плавучести. С другой стороны, слои одежды работают в воде аналогично тому, как это происходит в воздушной среде: прилегающие к телу слои воды не смешиваются с более поверхностными, что влечет за собой сохранение тепла. Ветрозащитная одежда лучше способствует сохранению тепла в подвижной воде, а подлежащий утепленный каким-либо наполнителем слой позволяет лучше аккумулировать тепло возле поверхности тела. Таким образом, у человека в одежде переохлаждение в воде происходит значительно медленнее. Правила подбора одежды будут аналогичны таковым для воздушной среды.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Скорость погружения в воду.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уже указывалось ранее, при возникновении несчастного случая (например, кораблекрушения) более целесообразно постепенное, медленное вхождение в воду для уменьшения выраженности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холодового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шока.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Степень погружения в воду.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пострадавшему удается хотя бы частично выбраться из воды, например, до уровня пояса на какой-то плавучий объект (перевернутая лодка, бревно и др.) потеря тепла в воду будет происходить с меньшей площади тела, соответственно, с меньшей скоростью.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Погружение головы в воду. 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следует избегать погружения в воду головы, поскольку охлаждение головного мозга нарушает скорость и адекватность принятия решений и ускоряет момент нарушения сознания.</w:t>
      </w:r>
    </w:p>
    <w:p w:rsidR="00B21863" w:rsidRPr="00B21863" w:rsidRDefault="00B21863" w:rsidP="00B2186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Поведение на воде.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уже указывалось выше, активные движения жертвы, попытки активно плыть или согреться за счет физической нагрузки приводят к значительно более быстрой потере тепла, чем в случае сохранения неподвижности. Поддержание «позы эмбриона» (H.E.L.P.) или нахождение в воде, обнявшись группами, позволяет еще более снизить скорость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теплопотери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Заключение</w:t>
      </w:r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часто сталкиваясь с подобными ситуациями, мы нередко плохо представляем себе свои возможности выжить в той или иной ситуации. Очень часто человек, умеющий плавать, вообще не воспринимает холодную воду как потенциальную опасность для себя. Тем не менее возможности человека в холодной воде крайне ограничены. Человек беззащитен к воздействию холода. Однако знание физиологических особенностей человеческого организма и соблюдение некоторых правил позволяет увеличить вероятность выживания даже в подобных, казалось бы, безвыходных ситуациях.</w:t>
      </w:r>
    </w:p>
    <w:p w:rsidR="00B21863" w:rsidRPr="00B21863" w:rsidRDefault="00B21863" w:rsidP="00B21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Источники:</w:t>
      </w:r>
    </w:p>
    <w:p w:rsidR="00B21863" w:rsidRPr="00B21863" w:rsidRDefault="00B21863" w:rsidP="00B21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Auerbach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PS. Wilderness Medicine. Mosby Incorporated; 2007.</w:t>
      </w:r>
    </w:p>
    <w:p w:rsidR="00B21863" w:rsidRPr="00B21863" w:rsidRDefault="00B21863" w:rsidP="00B21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McEvoy D,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Bleidher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J, Moore G, Anderson P. Wilderness Medicine.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Aerie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Backcountry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Medicine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; 2010.</w:t>
      </w:r>
    </w:p>
    <w:p w:rsidR="00B21863" w:rsidRPr="00B21863" w:rsidRDefault="00B21863" w:rsidP="00B21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Mistovich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JJ,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Karren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KJ,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Hafen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BQ. Prehospital Emergency Care. Prentice Hall; 2009.</w:t>
      </w:r>
    </w:p>
    <w:p w:rsidR="00B21863" w:rsidRPr="00B21863" w:rsidRDefault="00B21863" w:rsidP="00B21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Paal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P, Gordon L,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Strapazzon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G, et al. Accidental hypothermia-an </w:t>
      </w:r>
      <w:proofErr w:type="gram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update :</w:t>
      </w:r>
      <w:proofErr w:type="gram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content of this review is endorsed by the International Commission for Mountain Emergency Medicine (ICAR MEDCOM).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Scand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J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Trauma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Resusc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Emerg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. 2016;24(1):111.</w:t>
      </w:r>
    </w:p>
    <w:p w:rsidR="00B21863" w:rsidRPr="00B21863" w:rsidRDefault="00B21863" w:rsidP="00B2186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Zafren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Giesbrecht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GG,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Danzl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DF, et al. Wilderness Medical Society practice guidelines for the out-of-hospital evaluation and treatment of accidental hypothermia.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Wilderness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Environ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Med</w:t>
      </w:r>
      <w:proofErr w:type="spellEnd"/>
      <w:r w:rsidRPr="00B21863">
        <w:rPr>
          <w:rFonts w:ascii="Times New Roman" w:eastAsia="Times New Roman" w:hAnsi="Times New Roman" w:cs="Times New Roman"/>
          <w:sz w:val="24"/>
          <w:szCs w:val="24"/>
          <w:lang w:eastAsia="ru-RU"/>
        </w:rPr>
        <w:t>. 2014;25(4):425-45.</w:t>
      </w:r>
    </w:p>
    <w:p w:rsidR="00F40BDC" w:rsidRDefault="00F40BDC">
      <w:bookmarkStart w:id="0" w:name="_GoBack"/>
      <w:bookmarkEnd w:id="0"/>
    </w:p>
    <w:sectPr w:rsidR="00F4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24BF0"/>
    <w:multiLevelType w:val="multilevel"/>
    <w:tmpl w:val="106C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A0F3C"/>
    <w:multiLevelType w:val="multilevel"/>
    <w:tmpl w:val="4B14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C030EE"/>
    <w:multiLevelType w:val="multilevel"/>
    <w:tmpl w:val="C69E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FE7319"/>
    <w:multiLevelType w:val="multilevel"/>
    <w:tmpl w:val="CE483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33BFC"/>
    <w:multiLevelType w:val="multilevel"/>
    <w:tmpl w:val="F9B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B33DE0"/>
    <w:multiLevelType w:val="multilevel"/>
    <w:tmpl w:val="0D78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90D4B"/>
    <w:multiLevelType w:val="multilevel"/>
    <w:tmpl w:val="70DE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3F"/>
    <w:rsid w:val="000C1C3F"/>
    <w:rsid w:val="00B21863"/>
    <w:rsid w:val="00F4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34127-22C4-4DD6-B31E-11AB9DAB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8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1863"/>
    <w:rPr>
      <w:b/>
      <w:bCs/>
    </w:rPr>
  </w:style>
  <w:style w:type="character" w:styleId="a6">
    <w:name w:val="Emphasis"/>
    <w:basedOn w:val="a0"/>
    <w:uiPriority w:val="20"/>
    <w:qFormat/>
    <w:rsid w:val="00B21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edach.pro/search?query=%D0%BD%D0%B5%D0%BE%D1%82%D0%BB%D0%BE%D0%B6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2526</Words>
  <Characters>14404</Characters>
  <Application>Microsoft Office Word</Application>
  <DocSecurity>0</DocSecurity>
  <Lines>120</Lines>
  <Paragraphs>33</Paragraphs>
  <ScaleCrop>false</ScaleCrop>
  <Company/>
  <LinksUpToDate>false</LinksUpToDate>
  <CharactersWithSpaces>16897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</dc:creator>
  <cp:keywords/>
  <dc:description/>
  <cp:lastModifiedBy>COMP-2</cp:lastModifiedBy>
  <cp:revision>3</cp:revision>
  <dcterms:created xsi:type="dcterms:W3CDTF">2019-05-08T09:29:00Z</dcterms:created>
  <dcterms:modified xsi:type="dcterms:W3CDTF">2019-05-08T09:31:00Z</dcterms:modified>
</cp:coreProperties>
</file>